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A6846" w14:textId="77777777" w:rsidR="007A344D" w:rsidRDefault="007A344D" w:rsidP="00641727">
      <w:pPr>
        <w:pStyle w:val="Alcm"/>
      </w:pPr>
    </w:p>
    <w:p w14:paraId="028A6848" w14:textId="77777777" w:rsidR="00472C9A" w:rsidRPr="00BD12C0" w:rsidRDefault="00472C9A" w:rsidP="009932BE">
      <w:pPr>
        <w:jc w:val="both"/>
        <w:rPr>
          <w:rFonts w:ascii="Century Gothic" w:hAnsi="Century Gothic"/>
          <w:b/>
        </w:rPr>
      </w:pPr>
      <w:r w:rsidRPr="00BD12C0">
        <w:rPr>
          <w:rFonts w:ascii="Century Gothic" w:hAnsi="Century Gothic"/>
          <w:b/>
        </w:rPr>
        <w:t>Tisztelt Ügyfelünk!</w:t>
      </w:r>
    </w:p>
    <w:p w14:paraId="028A6849" w14:textId="77777777" w:rsidR="00472C9A" w:rsidRPr="00BD12C0" w:rsidRDefault="00472C9A" w:rsidP="009932BE">
      <w:pPr>
        <w:jc w:val="both"/>
        <w:rPr>
          <w:rFonts w:ascii="Century Gothic" w:hAnsi="Century Gothic"/>
          <w:b/>
        </w:rPr>
      </w:pPr>
    </w:p>
    <w:p w14:paraId="10B85A34" w14:textId="442A973B" w:rsidR="00090128" w:rsidRDefault="00D65399" w:rsidP="007A68E1">
      <w:pPr>
        <w:jc w:val="both"/>
        <w:rPr>
          <w:rFonts w:ascii="Century Gothic" w:hAnsi="Century Gothic"/>
          <w:b/>
        </w:rPr>
      </w:pPr>
      <w:r w:rsidRPr="00BD12C0">
        <w:rPr>
          <w:rFonts w:ascii="Century Gothic" w:hAnsi="Century Gothic"/>
          <w:b/>
        </w:rPr>
        <w:t>Tájékoztatjuk,</w:t>
      </w:r>
      <w:r w:rsidR="000C7C10">
        <w:rPr>
          <w:rFonts w:ascii="Century Gothic" w:hAnsi="Century Gothic"/>
          <w:b/>
        </w:rPr>
        <w:t xml:space="preserve"> hogy 202</w:t>
      </w:r>
      <w:r w:rsidR="0027460B">
        <w:rPr>
          <w:rFonts w:ascii="Century Gothic" w:hAnsi="Century Gothic"/>
          <w:b/>
        </w:rPr>
        <w:t>2</w:t>
      </w:r>
      <w:r w:rsidR="000C7C10">
        <w:rPr>
          <w:rFonts w:ascii="Century Gothic" w:hAnsi="Century Gothic"/>
          <w:b/>
        </w:rPr>
        <w:t xml:space="preserve">. </w:t>
      </w:r>
      <w:r w:rsidR="0027460B">
        <w:rPr>
          <w:rFonts w:ascii="Century Gothic" w:hAnsi="Century Gothic"/>
          <w:b/>
        </w:rPr>
        <w:t>február</w:t>
      </w:r>
      <w:r w:rsidR="00090128">
        <w:rPr>
          <w:rFonts w:ascii="Century Gothic" w:hAnsi="Century Gothic"/>
          <w:b/>
        </w:rPr>
        <w:t xml:space="preserve"> 1-től</w:t>
      </w:r>
      <w:r w:rsidR="000C7C10">
        <w:rPr>
          <w:rFonts w:ascii="Century Gothic" w:hAnsi="Century Gothic"/>
          <w:b/>
        </w:rPr>
        <w:t xml:space="preserve"> Sárvár </w:t>
      </w:r>
      <w:r w:rsidRPr="00BD12C0">
        <w:rPr>
          <w:rFonts w:ascii="Century Gothic" w:hAnsi="Century Gothic"/>
          <w:b/>
        </w:rPr>
        <w:t>település</w:t>
      </w:r>
      <w:r w:rsidR="00D2031E">
        <w:rPr>
          <w:rFonts w:ascii="Century Gothic" w:hAnsi="Century Gothic"/>
          <w:b/>
        </w:rPr>
        <w:t xml:space="preserve"> adott területén</w:t>
      </w:r>
      <w:r w:rsidR="000C7C10">
        <w:rPr>
          <w:rFonts w:ascii="Century Gothic" w:hAnsi="Century Gothic"/>
          <w:b/>
        </w:rPr>
        <w:t xml:space="preserve"> </w:t>
      </w:r>
      <w:r w:rsidRPr="00BD12C0">
        <w:rPr>
          <w:rFonts w:ascii="Century Gothic" w:hAnsi="Century Gothic"/>
          <w:b/>
        </w:rPr>
        <w:t>megváltoz</w:t>
      </w:r>
      <w:r w:rsidR="00090128">
        <w:rPr>
          <w:rFonts w:ascii="Century Gothic" w:hAnsi="Century Gothic"/>
          <w:b/>
        </w:rPr>
        <w:t>ik</w:t>
      </w:r>
      <w:r w:rsidRPr="00BD12C0">
        <w:rPr>
          <w:rFonts w:ascii="Century Gothic" w:hAnsi="Century Gothic"/>
          <w:b/>
        </w:rPr>
        <w:t xml:space="preserve"> a </w:t>
      </w:r>
      <w:r w:rsidR="00BD12C0" w:rsidRPr="00BD12C0">
        <w:rPr>
          <w:rFonts w:ascii="Century Gothic" w:hAnsi="Century Gothic"/>
          <w:b/>
        </w:rPr>
        <w:t xml:space="preserve">szelektív hulladék elszállítási </w:t>
      </w:r>
      <w:r w:rsidR="00090128">
        <w:rPr>
          <w:rFonts w:ascii="Century Gothic" w:hAnsi="Century Gothic"/>
          <w:b/>
        </w:rPr>
        <w:t>rendje. A továbbiakban</w:t>
      </w:r>
      <w:r w:rsidR="00D2031E">
        <w:rPr>
          <w:rFonts w:ascii="Century Gothic" w:hAnsi="Century Gothic"/>
          <w:b/>
        </w:rPr>
        <w:t xml:space="preserve"> </w:t>
      </w:r>
      <w:r w:rsidR="00D2031E" w:rsidRPr="00D2031E">
        <w:rPr>
          <w:rFonts w:ascii="Century Gothic" w:hAnsi="Century Gothic"/>
          <w:b/>
          <w:i/>
          <w:strike/>
        </w:rPr>
        <w:t>csütörtök</w:t>
      </w:r>
      <w:r w:rsidR="00090128">
        <w:rPr>
          <w:rFonts w:ascii="Century Gothic" w:hAnsi="Century Gothic"/>
          <w:b/>
        </w:rPr>
        <w:t xml:space="preserve"> </w:t>
      </w:r>
      <w:r w:rsidR="00D2031E">
        <w:rPr>
          <w:rFonts w:ascii="Century Gothic" w:hAnsi="Century Gothic"/>
          <w:b/>
        </w:rPr>
        <w:t>helyett</w:t>
      </w:r>
      <w:r w:rsidR="00090128">
        <w:rPr>
          <w:rFonts w:ascii="Century Gothic" w:hAnsi="Century Gothic"/>
          <w:b/>
        </w:rPr>
        <w:t xml:space="preserve"> </w:t>
      </w:r>
      <w:r w:rsidR="00090128" w:rsidRPr="00090128">
        <w:rPr>
          <w:rFonts w:ascii="Century Gothic" w:hAnsi="Century Gothic"/>
          <w:b/>
        </w:rPr>
        <w:t>SZERDÁN</w:t>
      </w:r>
      <w:r w:rsidR="00090128">
        <w:rPr>
          <w:rFonts w:ascii="Century Gothic" w:hAnsi="Century Gothic"/>
          <w:b/>
        </w:rPr>
        <w:t xml:space="preserve"> kerül elszállításra.</w:t>
      </w:r>
    </w:p>
    <w:p w14:paraId="30F886A7" w14:textId="77777777" w:rsidR="0027460B" w:rsidRDefault="0027460B" w:rsidP="007A68E1">
      <w:pPr>
        <w:jc w:val="both"/>
        <w:rPr>
          <w:rFonts w:ascii="Century Gothic" w:hAnsi="Century Gothic"/>
          <w:b/>
        </w:rPr>
      </w:pPr>
    </w:p>
    <w:tbl>
      <w:tblPr>
        <w:tblW w:w="11221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1"/>
        <w:gridCol w:w="848"/>
        <w:gridCol w:w="894"/>
        <w:gridCol w:w="671"/>
        <w:gridCol w:w="705"/>
        <w:gridCol w:w="664"/>
        <w:gridCol w:w="582"/>
        <w:gridCol w:w="1084"/>
        <w:gridCol w:w="1281"/>
        <w:gridCol w:w="897"/>
        <w:gridCol w:w="1148"/>
        <w:gridCol w:w="1181"/>
      </w:tblGrid>
      <w:tr w:rsidR="0027460B" w:rsidRPr="006D43AC" w14:paraId="5F4625CA" w14:textId="77777777" w:rsidTr="00A62167">
        <w:trPr>
          <w:trHeight w:val="80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8618" w14:textId="77777777" w:rsidR="0027460B" w:rsidRPr="006D43AC" w:rsidRDefault="0027460B" w:rsidP="00A6216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bookmarkStart w:id="0" w:name="_Hlk92354342"/>
            <w:r w:rsidRPr="006D43AC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szelektív hulladékgyűjtés napja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2D85" w14:textId="77777777" w:rsidR="0027460B" w:rsidRPr="006D43AC" w:rsidRDefault="0027460B" w:rsidP="00A6216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6D43AC">
              <w:rPr>
                <w:rFonts w:ascii="Century Gothic" w:hAnsi="Century Gothic" w:cs="Calibri"/>
                <w:color w:val="000000"/>
                <w:sz w:val="20"/>
                <w:szCs w:val="20"/>
              </w:rPr>
              <w:t>február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4041" w14:textId="77777777" w:rsidR="0027460B" w:rsidRPr="006D43AC" w:rsidRDefault="0027460B" w:rsidP="00A6216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6D43AC">
              <w:rPr>
                <w:rFonts w:ascii="Century Gothic" w:hAnsi="Century Gothic" w:cs="Calibri"/>
                <w:color w:val="000000"/>
                <w:sz w:val="20"/>
                <w:szCs w:val="20"/>
              </w:rPr>
              <w:t>március 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B789" w14:textId="77777777" w:rsidR="0027460B" w:rsidRPr="006D43AC" w:rsidRDefault="0027460B" w:rsidP="00A6216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6D43AC">
              <w:rPr>
                <w:rFonts w:ascii="Century Gothic" w:hAnsi="Century Gothic" w:cs="Calibri"/>
                <w:color w:val="000000"/>
                <w:sz w:val="20"/>
                <w:szCs w:val="20"/>
              </w:rPr>
              <w:t>április 6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C5E8" w14:textId="77777777" w:rsidR="0027460B" w:rsidRPr="006D43AC" w:rsidRDefault="0027460B" w:rsidP="00A6216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6D43AC">
              <w:rPr>
                <w:rFonts w:ascii="Century Gothic" w:hAnsi="Century Gothic" w:cs="Calibri"/>
                <w:color w:val="000000"/>
                <w:sz w:val="20"/>
                <w:szCs w:val="20"/>
              </w:rPr>
              <w:t>május 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2588" w14:textId="77777777" w:rsidR="0027460B" w:rsidRPr="006D43AC" w:rsidRDefault="0027460B" w:rsidP="00A6216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6D43AC">
              <w:rPr>
                <w:rFonts w:ascii="Century Gothic" w:hAnsi="Century Gothic" w:cs="Calibri"/>
                <w:color w:val="000000"/>
                <w:sz w:val="20"/>
                <w:szCs w:val="20"/>
              </w:rPr>
              <w:t>június 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9A7D" w14:textId="77777777" w:rsidR="0027460B" w:rsidRPr="006D43AC" w:rsidRDefault="0027460B" w:rsidP="00A6216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6D43AC">
              <w:rPr>
                <w:rFonts w:ascii="Century Gothic" w:hAnsi="Century Gothic" w:cs="Calibri"/>
                <w:color w:val="000000"/>
                <w:sz w:val="20"/>
                <w:szCs w:val="20"/>
              </w:rPr>
              <w:t>július 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7D36" w14:textId="77777777" w:rsidR="0027460B" w:rsidRPr="006D43AC" w:rsidRDefault="0027460B" w:rsidP="00A6216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6D43AC">
              <w:rPr>
                <w:rFonts w:ascii="Century Gothic" w:hAnsi="Century Gothic" w:cs="Calibri"/>
                <w:color w:val="000000"/>
                <w:sz w:val="20"/>
                <w:szCs w:val="20"/>
              </w:rPr>
              <w:t>augusztus 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4541" w14:textId="77777777" w:rsidR="0027460B" w:rsidRPr="006D43AC" w:rsidRDefault="0027460B" w:rsidP="00A6216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6D43AC">
              <w:rPr>
                <w:rFonts w:ascii="Century Gothic" w:hAnsi="Century Gothic" w:cs="Calibri"/>
                <w:color w:val="000000"/>
                <w:sz w:val="20"/>
                <w:szCs w:val="20"/>
              </w:rPr>
              <w:t>szeptember 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90C6" w14:textId="77777777" w:rsidR="0027460B" w:rsidRPr="006D43AC" w:rsidRDefault="0027460B" w:rsidP="00A6216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6D43AC">
              <w:rPr>
                <w:rFonts w:ascii="Century Gothic" w:hAnsi="Century Gothic" w:cs="Calibri"/>
                <w:color w:val="000000"/>
                <w:sz w:val="20"/>
                <w:szCs w:val="20"/>
              </w:rPr>
              <w:t>október 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E4AE" w14:textId="77777777" w:rsidR="0027460B" w:rsidRPr="006D43AC" w:rsidRDefault="0027460B" w:rsidP="00A6216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6D43AC">
              <w:rPr>
                <w:rFonts w:ascii="Century Gothic" w:hAnsi="Century Gothic" w:cs="Calibri"/>
                <w:color w:val="000000"/>
                <w:sz w:val="20"/>
                <w:szCs w:val="20"/>
              </w:rPr>
              <w:t>november 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BE80" w14:textId="77777777" w:rsidR="0027460B" w:rsidRPr="006D43AC" w:rsidRDefault="0027460B" w:rsidP="00A6216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6D43AC">
              <w:rPr>
                <w:rFonts w:ascii="Century Gothic" w:hAnsi="Century Gothic" w:cs="Calibri"/>
                <w:color w:val="000000"/>
                <w:sz w:val="20"/>
                <w:szCs w:val="20"/>
              </w:rPr>
              <w:t>december 7</w:t>
            </w:r>
          </w:p>
        </w:tc>
      </w:tr>
      <w:bookmarkEnd w:id="0"/>
    </w:tbl>
    <w:p w14:paraId="03075E76" w14:textId="77777777" w:rsidR="0027460B" w:rsidRPr="00BD12C0" w:rsidRDefault="0027460B" w:rsidP="007A68E1">
      <w:pPr>
        <w:jc w:val="both"/>
        <w:rPr>
          <w:rFonts w:ascii="Century Gothic" w:hAnsi="Century Gothic"/>
          <w:b/>
        </w:rPr>
      </w:pPr>
    </w:p>
    <w:p w14:paraId="7C799137" w14:textId="1C387F00" w:rsidR="00D2031E" w:rsidRDefault="005474DA" w:rsidP="00E13234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É</w:t>
      </w:r>
      <w:r w:rsidR="00D2031E" w:rsidRPr="00D2031E">
        <w:rPr>
          <w:rFonts w:ascii="Century Gothic" w:hAnsi="Century Gothic"/>
          <w:b/>
          <w:bCs/>
        </w:rPr>
        <w:t>rintett utcák</w:t>
      </w:r>
      <w:r>
        <w:rPr>
          <w:rFonts w:ascii="Century Gothic" w:hAnsi="Century Gothic"/>
          <w:b/>
          <w:bCs/>
        </w:rPr>
        <w:t xml:space="preserve"> a Hegyközségben</w:t>
      </w:r>
      <w:r w:rsidR="00D2031E" w:rsidRPr="00D2031E">
        <w:rPr>
          <w:rFonts w:ascii="Century Gothic" w:hAnsi="Century Gothic"/>
          <w:b/>
          <w:bCs/>
        </w:rPr>
        <w:t>:</w:t>
      </w:r>
      <w:r w:rsidR="00D2031E" w:rsidRPr="00D2031E">
        <w:rPr>
          <w:rFonts w:ascii="Century Gothic" w:hAnsi="Century Gothic"/>
        </w:rPr>
        <w:t xml:space="preserve"> </w:t>
      </w:r>
      <w:r w:rsidR="00D2031E">
        <w:rPr>
          <w:rFonts w:ascii="Century Gothic" w:hAnsi="Century Gothic"/>
        </w:rPr>
        <w:t xml:space="preserve">Almáskerti utca, </w:t>
      </w:r>
      <w:proofErr w:type="spellStart"/>
      <w:r w:rsidR="00D2031E">
        <w:rPr>
          <w:rFonts w:ascii="Century Gothic" w:hAnsi="Century Gothic"/>
        </w:rPr>
        <w:t>Celli</w:t>
      </w:r>
      <w:proofErr w:type="spellEnd"/>
      <w:r w:rsidR="00D2031E">
        <w:rPr>
          <w:rFonts w:ascii="Century Gothic" w:hAnsi="Century Gothic"/>
        </w:rPr>
        <w:t xml:space="preserve"> út, </w:t>
      </w:r>
      <w:r w:rsidR="006C04A0">
        <w:rPr>
          <w:rFonts w:ascii="Century Gothic" w:hAnsi="Century Gothic"/>
        </w:rPr>
        <w:t>F</w:t>
      </w:r>
      <w:r w:rsidR="00D2031E">
        <w:rPr>
          <w:rFonts w:ascii="Century Gothic" w:hAnsi="Century Gothic"/>
        </w:rPr>
        <w:t>első-</w:t>
      </w:r>
      <w:proofErr w:type="spellStart"/>
      <w:r w:rsidR="00D2031E">
        <w:rPr>
          <w:rFonts w:ascii="Century Gothic" w:hAnsi="Century Gothic"/>
        </w:rPr>
        <w:t>sótonyi</w:t>
      </w:r>
      <w:proofErr w:type="spellEnd"/>
      <w:r w:rsidR="00D2031E">
        <w:rPr>
          <w:rFonts w:ascii="Century Gothic" w:hAnsi="Century Gothic"/>
        </w:rPr>
        <w:t xml:space="preserve"> utca, </w:t>
      </w:r>
      <w:proofErr w:type="spellStart"/>
      <w:r w:rsidR="00D2031E">
        <w:rPr>
          <w:rFonts w:ascii="Century Gothic" w:hAnsi="Century Gothic"/>
        </w:rPr>
        <w:t>Herpenyő</w:t>
      </w:r>
      <w:proofErr w:type="spellEnd"/>
      <w:r w:rsidR="00D2031E">
        <w:rPr>
          <w:rFonts w:ascii="Century Gothic" w:hAnsi="Century Gothic"/>
        </w:rPr>
        <w:t xml:space="preserve"> utca, Hóvirág utca, Iskola utca, Kilátó utca, Kopácsi dűlő,</w:t>
      </w:r>
      <w:r w:rsidR="006964AC">
        <w:rPr>
          <w:rFonts w:ascii="Century Gothic" w:hAnsi="Century Gothic"/>
        </w:rPr>
        <w:t xml:space="preserve"> Kútszerhelyi út,</w:t>
      </w:r>
      <w:r w:rsidR="00D2031E">
        <w:rPr>
          <w:rFonts w:ascii="Century Gothic" w:hAnsi="Century Gothic"/>
        </w:rPr>
        <w:t xml:space="preserve"> Liliom utca, Mályva köz, Ostffyasszonyfai utca, Otello utca, Pipitér köz, </w:t>
      </w:r>
      <w:r w:rsidR="006964AC">
        <w:rPr>
          <w:rFonts w:ascii="Century Gothic" w:hAnsi="Century Gothic"/>
        </w:rPr>
        <w:t xml:space="preserve">Pohárszárogató utca, </w:t>
      </w:r>
      <w:proofErr w:type="spellStart"/>
      <w:r w:rsidR="00D2031E">
        <w:rPr>
          <w:rFonts w:ascii="Century Gothic" w:hAnsi="Century Gothic"/>
        </w:rPr>
        <w:t>Sótonyi</w:t>
      </w:r>
      <w:proofErr w:type="spellEnd"/>
      <w:r w:rsidR="00D2031E">
        <w:rPr>
          <w:rFonts w:ascii="Century Gothic" w:hAnsi="Century Gothic"/>
        </w:rPr>
        <w:t xml:space="preserve"> utca, Szilvafa köz, </w:t>
      </w:r>
      <w:r>
        <w:rPr>
          <w:rFonts w:ascii="Century Gothic" w:hAnsi="Century Gothic"/>
        </w:rPr>
        <w:t>Tölgyfa utca, Újhegy utca, Vöröskavicsos utca</w:t>
      </w:r>
    </w:p>
    <w:p w14:paraId="398584EB" w14:textId="29B65BE1" w:rsidR="00054FDC" w:rsidRDefault="00054FDC" w:rsidP="00472C9A">
      <w:pPr>
        <w:rPr>
          <w:rFonts w:ascii="Century Gothic" w:hAnsi="Century Gothic"/>
        </w:rPr>
      </w:pPr>
    </w:p>
    <w:p w14:paraId="38D2904D" w14:textId="594F78A1" w:rsidR="00E13234" w:rsidRDefault="00E13234" w:rsidP="00472C9A">
      <w:pPr>
        <w:rPr>
          <w:rFonts w:ascii="Century Gothic" w:hAnsi="Century Gothic"/>
          <w:b/>
          <w:bCs/>
          <w:caps/>
        </w:rPr>
      </w:pPr>
      <w:r w:rsidRPr="00E13234">
        <w:rPr>
          <w:rFonts w:ascii="Century Gothic" w:hAnsi="Century Gothic"/>
          <w:b/>
          <w:bCs/>
          <w:caps/>
        </w:rPr>
        <w:t xml:space="preserve">Kérjük, a </w:t>
      </w:r>
      <w:r w:rsidR="00175758">
        <w:rPr>
          <w:rFonts w:ascii="Century Gothic" w:hAnsi="Century Gothic"/>
          <w:b/>
          <w:bCs/>
          <w:caps/>
        </w:rPr>
        <w:t xml:space="preserve">KOMMUNÁLIS HULLADÉKOT </w:t>
      </w:r>
      <w:r w:rsidR="00175758" w:rsidRPr="008A4767">
        <w:rPr>
          <w:rFonts w:ascii="Century Gothic" w:hAnsi="Century Gothic"/>
          <w:b/>
          <w:bCs/>
          <w:caps/>
          <w:sz w:val="28"/>
          <w:szCs w:val="28"/>
        </w:rPr>
        <w:t>NE</w:t>
      </w:r>
      <w:r w:rsidR="00175758">
        <w:rPr>
          <w:rFonts w:ascii="Century Gothic" w:hAnsi="Century Gothic"/>
          <w:b/>
          <w:bCs/>
          <w:caps/>
        </w:rPr>
        <w:t xml:space="preserve"> HELYEZZÉK SZELEKTÍV HULLADÉKGYŰJT</w:t>
      </w:r>
      <w:r w:rsidR="008A4767">
        <w:rPr>
          <w:rFonts w:ascii="Century Gothic" w:hAnsi="Century Gothic"/>
          <w:b/>
          <w:bCs/>
          <w:caps/>
        </w:rPr>
        <w:t xml:space="preserve">ő </w:t>
      </w:r>
      <w:r w:rsidR="00175758">
        <w:rPr>
          <w:rFonts w:ascii="Century Gothic" w:hAnsi="Century Gothic"/>
          <w:b/>
          <w:bCs/>
          <w:caps/>
        </w:rPr>
        <w:t xml:space="preserve">ZSÁKBA, TOVÁBBÁ A </w:t>
      </w:r>
      <w:r w:rsidRPr="00E13234">
        <w:rPr>
          <w:rFonts w:ascii="Century Gothic" w:hAnsi="Century Gothic"/>
          <w:b/>
          <w:bCs/>
          <w:caps/>
        </w:rPr>
        <w:t>zsákokat bekötött állapotban szíveskedjenek kihelyezni.</w:t>
      </w:r>
    </w:p>
    <w:p w14:paraId="04F6BF35" w14:textId="77777777" w:rsidR="00763B51" w:rsidRPr="007A68E1" w:rsidRDefault="00763B51" w:rsidP="00472C9A">
      <w:pPr>
        <w:rPr>
          <w:rFonts w:ascii="Century Gothic" w:hAnsi="Century Gothic"/>
        </w:rPr>
      </w:pPr>
    </w:p>
    <w:p w14:paraId="2CADEEFE" w14:textId="5896D54E" w:rsidR="007A68E1" w:rsidRPr="00BD12C0" w:rsidRDefault="007A68E1" w:rsidP="00472C9A">
      <w:pPr>
        <w:rPr>
          <w:rFonts w:ascii="Century Gothic" w:hAnsi="Century Gothic"/>
          <w:b/>
        </w:rPr>
      </w:pPr>
      <w:r w:rsidRPr="00BD12C0">
        <w:rPr>
          <w:rFonts w:ascii="Century Gothic" w:hAnsi="Century Gothic"/>
          <w:b/>
        </w:rPr>
        <w:t xml:space="preserve">További információk a </w:t>
      </w:r>
      <w:hyperlink r:id="rId10" w:history="1">
        <w:r w:rsidRPr="00BD12C0">
          <w:rPr>
            <w:rStyle w:val="Hiperhivatkozs"/>
            <w:rFonts w:ascii="Century Gothic" w:hAnsi="Century Gothic"/>
            <w:b/>
          </w:rPr>
          <w:t>www.stkh.hu</w:t>
        </w:r>
      </w:hyperlink>
      <w:r w:rsidRPr="00BD12C0">
        <w:rPr>
          <w:rFonts w:ascii="Century Gothic" w:hAnsi="Century Gothic"/>
          <w:b/>
        </w:rPr>
        <w:t xml:space="preserve"> honlapunkon.</w:t>
      </w:r>
    </w:p>
    <w:p w14:paraId="2D81ED46" w14:textId="07E1C13C" w:rsidR="007A68E1" w:rsidRPr="00BD12C0" w:rsidRDefault="007A68E1" w:rsidP="007A68E1">
      <w:pPr>
        <w:jc w:val="right"/>
        <w:rPr>
          <w:rFonts w:ascii="Century Gothic" w:hAnsi="Century Gothic"/>
          <w:b/>
        </w:rPr>
      </w:pPr>
      <w:r w:rsidRPr="00BD12C0">
        <w:rPr>
          <w:rFonts w:ascii="Century Gothic" w:hAnsi="Century Gothic"/>
          <w:b/>
        </w:rPr>
        <w:t>Együttműködését köszönjük,</w:t>
      </w:r>
    </w:p>
    <w:p w14:paraId="62BD0125" w14:textId="066374F1" w:rsidR="007A68E1" w:rsidRPr="00BD12C0" w:rsidRDefault="007A68E1" w:rsidP="007A68E1">
      <w:pPr>
        <w:jc w:val="right"/>
        <w:rPr>
          <w:rFonts w:ascii="Century Gothic" w:hAnsi="Century Gothic"/>
          <w:b/>
        </w:rPr>
      </w:pPr>
      <w:r w:rsidRPr="00BD12C0">
        <w:rPr>
          <w:rFonts w:ascii="Century Gothic" w:hAnsi="Century Gothic"/>
          <w:b/>
        </w:rPr>
        <w:t>STKH csapata</w:t>
      </w:r>
    </w:p>
    <w:p w14:paraId="5948163D" w14:textId="77777777" w:rsidR="007A68E1" w:rsidRDefault="007A68E1" w:rsidP="00472C9A">
      <w:pPr>
        <w:rPr>
          <w:rFonts w:ascii="Century Gothic" w:hAnsi="Century Gothic"/>
          <w:sz w:val="24"/>
          <w:szCs w:val="24"/>
        </w:rPr>
      </w:pPr>
    </w:p>
    <w:p w14:paraId="5EE48572" w14:textId="12952FB0" w:rsidR="000C7C10" w:rsidRDefault="000C7C10" w:rsidP="00472C9A">
      <w:pPr>
        <w:rPr>
          <w:rFonts w:ascii="Century Gothic" w:hAnsi="Century Gothic"/>
          <w:sz w:val="24"/>
          <w:szCs w:val="24"/>
        </w:rPr>
      </w:pPr>
    </w:p>
    <w:p w14:paraId="00533F85" w14:textId="77777777" w:rsidR="00E13234" w:rsidRDefault="00E13234" w:rsidP="00472C9A">
      <w:pPr>
        <w:rPr>
          <w:rFonts w:ascii="Century Gothic" w:hAnsi="Century Gothic"/>
          <w:sz w:val="24"/>
          <w:szCs w:val="24"/>
        </w:rPr>
      </w:pPr>
    </w:p>
    <w:p w14:paraId="672DAC3B" w14:textId="77777777" w:rsidR="00E13234" w:rsidRDefault="00E13234" w:rsidP="00472C9A">
      <w:pPr>
        <w:rPr>
          <w:rFonts w:ascii="Century Gothic" w:hAnsi="Century Gothic"/>
          <w:sz w:val="24"/>
          <w:szCs w:val="24"/>
        </w:rPr>
      </w:pPr>
    </w:p>
    <w:p w14:paraId="028A685B" w14:textId="77777777" w:rsidR="00472C9A" w:rsidRPr="00546E23" w:rsidRDefault="00472C9A" w:rsidP="00472C9A">
      <w:pPr>
        <w:pStyle w:val="lfej"/>
        <w:tabs>
          <w:tab w:val="clear" w:pos="9072"/>
        </w:tabs>
        <w:ind w:left="1134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b/>
          <w:noProof/>
          <w:sz w:val="23"/>
          <w:szCs w:val="23"/>
        </w:rPr>
        <w:drawing>
          <wp:anchor distT="0" distB="0" distL="114300" distR="114300" simplePos="0" relativeHeight="251661312" behindDoc="0" locked="0" layoutInCell="1" allowOverlap="1" wp14:anchorId="028A686D" wp14:editId="028A686E">
            <wp:simplePos x="0" y="0"/>
            <wp:positionH relativeFrom="column">
              <wp:posOffset>-151130</wp:posOffset>
            </wp:positionH>
            <wp:positionV relativeFrom="paragraph">
              <wp:posOffset>86995</wp:posOffset>
            </wp:positionV>
            <wp:extent cx="766912" cy="762635"/>
            <wp:effectExtent l="0" t="0" r="0" b="0"/>
            <wp:wrapNone/>
            <wp:docPr id="1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kh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83" t="23145" r="23327" b="21774"/>
                    <a:stretch/>
                  </pic:blipFill>
                  <pic:spPr bwMode="auto">
                    <a:xfrm>
                      <a:off x="0" y="0"/>
                      <a:ext cx="766912" cy="762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46E23">
        <w:rPr>
          <w:rFonts w:ascii="Century Gothic" w:hAnsi="Century Gothic"/>
          <w:b/>
          <w:sz w:val="23"/>
          <w:szCs w:val="23"/>
        </w:rPr>
        <w:t xml:space="preserve">STKH Sopron és Térsége </w:t>
      </w:r>
      <w:r>
        <w:rPr>
          <w:rFonts w:ascii="Century Gothic" w:hAnsi="Century Gothic"/>
          <w:b/>
          <w:sz w:val="23"/>
          <w:szCs w:val="23"/>
        </w:rPr>
        <w:br/>
      </w:r>
      <w:r w:rsidRPr="00546E23">
        <w:rPr>
          <w:rFonts w:ascii="Century Gothic" w:hAnsi="Century Gothic"/>
          <w:b/>
          <w:sz w:val="23"/>
          <w:szCs w:val="23"/>
        </w:rPr>
        <w:t xml:space="preserve">Környezetvédelmi és Hulladékgazdálkodási </w:t>
      </w:r>
      <w:r>
        <w:rPr>
          <w:rFonts w:ascii="Century Gothic" w:hAnsi="Century Gothic"/>
          <w:b/>
          <w:sz w:val="23"/>
          <w:szCs w:val="23"/>
        </w:rPr>
        <w:t xml:space="preserve">Nonprofit </w:t>
      </w:r>
      <w:r w:rsidRPr="00546E23">
        <w:rPr>
          <w:rFonts w:ascii="Century Gothic" w:hAnsi="Century Gothic"/>
          <w:b/>
          <w:sz w:val="23"/>
          <w:szCs w:val="23"/>
        </w:rPr>
        <w:t>Kft.</w:t>
      </w:r>
    </w:p>
    <w:p w14:paraId="028A685C" w14:textId="77777777" w:rsidR="00472C9A" w:rsidRPr="00546E23" w:rsidRDefault="00E83E90" w:rsidP="00472C9A">
      <w:pPr>
        <w:pStyle w:val="lfej"/>
        <w:ind w:left="1418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28A686F" wp14:editId="028A6870">
                <wp:simplePos x="0" y="0"/>
                <wp:positionH relativeFrom="column">
                  <wp:posOffset>719455</wp:posOffset>
                </wp:positionH>
                <wp:positionV relativeFrom="paragraph">
                  <wp:posOffset>72389</wp:posOffset>
                </wp:positionV>
                <wp:extent cx="4056380" cy="0"/>
                <wp:effectExtent l="0" t="0" r="20320" b="19050"/>
                <wp:wrapNone/>
                <wp:docPr id="6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63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82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BC8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56.65pt;margin-top:5.7pt;width:319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" strokecolor="#00823b" strokeweight="1pt"/>
            </w:pict>
          </mc:Fallback>
        </mc:AlternateContent>
      </w:r>
    </w:p>
    <w:p w14:paraId="028A685D" w14:textId="77777777" w:rsidR="00472C9A" w:rsidRPr="00316B42" w:rsidRDefault="00472C9A" w:rsidP="00472C9A">
      <w:pPr>
        <w:pStyle w:val="lfej"/>
        <w:ind w:left="1134"/>
        <w:rPr>
          <w:rFonts w:ascii="Century Gothic" w:hAnsi="Century Gothic"/>
          <w:sz w:val="16"/>
          <w:szCs w:val="16"/>
        </w:rPr>
      </w:pPr>
      <w:r w:rsidRPr="00316B42">
        <w:rPr>
          <w:rFonts w:ascii="Century Gothic" w:hAnsi="Century Gothic"/>
          <w:sz w:val="16"/>
          <w:szCs w:val="16"/>
        </w:rPr>
        <w:t xml:space="preserve">9400 Sopron, </w:t>
      </w:r>
      <w:r>
        <w:rPr>
          <w:rFonts w:ascii="Century Gothic" w:hAnsi="Century Gothic"/>
          <w:sz w:val="16"/>
          <w:szCs w:val="16"/>
        </w:rPr>
        <w:t>Harkai domb 0466/31. hrsz., postacím:</w:t>
      </w:r>
      <w:r w:rsidRPr="007F7728">
        <w:t xml:space="preserve"> </w:t>
      </w:r>
      <w:r w:rsidRPr="007F7728">
        <w:rPr>
          <w:rFonts w:ascii="Century Gothic" w:hAnsi="Century Gothic"/>
          <w:sz w:val="16"/>
          <w:szCs w:val="16"/>
        </w:rPr>
        <w:t>9401 Sopron, Pf. 101</w:t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br/>
      </w:r>
      <w:r w:rsidRPr="00316B42">
        <w:rPr>
          <w:rFonts w:ascii="Century Gothic" w:hAnsi="Century Gothic"/>
          <w:sz w:val="16"/>
          <w:szCs w:val="16"/>
        </w:rPr>
        <w:t>telefon: 99/505-790, fax: 99/505-799</w:t>
      </w:r>
      <w:r>
        <w:rPr>
          <w:rFonts w:ascii="Century Gothic" w:hAnsi="Century Gothic"/>
          <w:sz w:val="16"/>
          <w:szCs w:val="16"/>
        </w:rPr>
        <w:t xml:space="preserve">, </w:t>
      </w:r>
      <w:r w:rsidRPr="00316B42">
        <w:rPr>
          <w:rFonts w:ascii="Century Gothic" w:hAnsi="Century Gothic"/>
          <w:sz w:val="16"/>
          <w:szCs w:val="16"/>
        </w:rPr>
        <w:t>e-mail: stkh@stkh.hu</w:t>
      </w:r>
      <w:r>
        <w:rPr>
          <w:rFonts w:ascii="Century Gothic" w:hAnsi="Century Gothic"/>
          <w:sz w:val="16"/>
          <w:szCs w:val="16"/>
        </w:rPr>
        <w:t>,</w:t>
      </w:r>
      <w:r w:rsidRPr="00316B42">
        <w:rPr>
          <w:rFonts w:ascii="Century Gothic" w:hAnsi="Century Gothic"/>
          <w:sz w:val="16"/>
          <w:szCs w:val="16"/>
        </w:rPr>
        <w:t xml:space="preserve"> honlap: www.stkh.hu</w:t>
      </w:r>
    </w:p>
    <w:p w14:paraId="028A685E" w14:textId="77777777" w:rsidR="00472C9A" w:rsidRDefault="00472C9A" w:rsidP="00472C9A">
      <w:pPr>
        <w:rPr>
          <w:rFonts w:ascii="Century Gothic" w:hAnsi="Century Gothic"/>
          <w:sz w:val="24"/>
          <w:szCs w:val="24"/>
        </w:rPr>
      </w:pPr>
    </w:p>
    <w:p w14:paraId="55774EE2" w14:textId="77777777" w:rsidR="005474DA" w:rsidRPr="00BD12C0" w:rsidRDefault="005474DA" w:rsidP="005474DA">
      <w:pPr>
        <w:jc w:val="both"/>
        <w:rPr>
          <w:rFonts w:ascii="Century Gothic" w:hAnsi="Century Gothic"/>
          <w:b/>
        </w:rPr>
      </w:pPr>
      <w:r w:rsidRPr="00BD12C0">
        <w:rPr>
          <w:rFonts w:ascii="Century Gothic" w:hAnsi="Century Gothic"/>
          <w:b/>
        </w:rPr>
        <w:t>Tisztelt Ügyfelünk!</w:t>
      </w:r>
    </w:p>
    <w:p w14:paraId="5D1A18CE" w14:textId="77777777" w:rsidR="005474DA" w:rsidRPr="00BD12C0" w:rsidRDefault="005474DA" w:rsidP="005474DA">
      <w:pPr>
        <w:jc w:val="both"/>
        <w:rPr>
          <w:rFonts w:ascii="Century Gothic" w:hAnsi="Century Gothic"/>
          <w:b/>
        </w:rPr>
      </w:pPr>
    </w:p>
    <w:p w14:paraId="3D45663E" w14:textId="213C963A" w:rsidR="005474DA" w:rsidRDefault="005474DA" w:rsidP="005474DA">
      <w:pPr>
        <w:jc w:val="both"/>
        <w:rPr>
          <w:rFonts w:ascii="Century Gothic" w:hAnsi="Century Gothic"/>
          <w:b/>
        </w:rPr>
      </w:pPr>
      <w:r w:rsidRPr="00BD12C0">
        <w:rPr>
          <w:rFonts w:ascii="Century Gothic" w:hAnsi="Century Gothic"/>
          <w:b/>
        </w:rPr>
        <w:t>Tájékoztatjuk,</w:t>
      </w:r>
      <w:r>
        <w:rPr>
          <w:rFonts w:ascii="Century Gothic" w:hAnsi="Century Gothic"/>
          <w:b/>
        </w:rPr>
        <w:t xml:space="preserve"> hogy 202</w:t>
      </w:r>
      <w:r w:rsidR="0027460B">
        <w:rPr>
          <w:rFonts w:ascii="Century Gothic" w:hAnsi="Century Gothic"/>
          <w:b/>
        </w:rPr>
        <w:t>2</w:t>
      </w:r>
      <w:r>
        <w:rPr>
          <w:rFonts w:ascii="Century Gothic" w:hAnsi="Century Gothic"/>
          <w:b/>
        </w:rPr>
        <w:t xml:space="preserve">. </w:t>
      </w:r>
      <w:r w:rsidR="0027460B">
        <w:rPr>
          <w:rFonts w:ascii="Century Gothic" w:hAnsi="Century Gothic"/>
          <w:b/>
        </w:rPr>
        <w:t>február</w:t>
      </w:r>
      <w:r>
        <w:rPr>
          <w:rFonts w:ascii="Century Gothic" w:hAnsi="Century Gothic"/>
          <w:b/>
        </w:rPr>
        <w:t xml:space="preserve"> 1-től Sárvár </w:t>
      </w:r>
      <w:r w:rsidRPr="00BD12C0">
        <w:rPr>
          <w:rFonts w:ascii="Century Gothic" w:hAnsi="Century Gothic"/>
          <w:b/>
        </w:rPr>
        <w:t>település</w:t>
      </w:r>
      <w:r>
        <w:rPr>
          <w:rFonts w:ascii="Century Gothic" w:hAnsi="Century Gothic"/>
          <w:b/>
        </w:rPr>
        <w:t xml:space="preserve"> adott területén </w:t>
      </w:r>
      <w:r w:rsidRPr="00BD12C0">
        <w:rPr>
          <w:rFonts w:ascii="Century Gothic" w:hAnsi="Century Gothic"/>
          <w:b/>
        </w:rPr>
        <w:t>megváltoz</w:t>
      </w:r>
      <w:r>
        <w:rPr>
          <w:rFonts w:ascii="Century Gothic" w:hAnsi="Century Gothic"/>
          <w:b/>
        </w:rPr>
        <w:t>ik</w:t>
      </w:r>
      <w:r w:rsidRPr="00BD12C0">
        <w:rPr>
          <w:rFonts w:ascii="Century Gothic" w:hAnsi="Century Gothic"/>
          <w:b/>
        </w:rPr>
        <w:t xml:space="preserve"> a szelektív hulladék elszállítási </w:t>
      </w:r>
      <w:r>
        <w:rPr>
          <w:rFonts w:ascii="Century Gothic" w:hAnsi="Century Gothic"/>
          <w:b/>
        </w:rPr>
        <w:t xml:space="preserve">rendje. A továbbiakban </w:t>
      </w:r>
      <w:r w:rsidRPr="00D2031E">
        <w:rPr>
          <w:rFonts w:ascii="Century Gothic" w:hAnsi="Century Gothic"/>
          <w:b/>
          <w:i/>
          <w:strike/>
        </w:rPr>
        <w:t>csütörtök</w:t>
      </w:r>
      <w:r>
        <w:rPr>
          <w:rFonts w:ascii="Century Gothic" w:hAnsi="Century Gothic"/>
          <w:b/>
        </w:rPr>
        <w:t xml:space="preserve"> helyett </w:t>
      </w:r>
      <w:r w:rsidRPr="00090128">
        <w:rPr>
          <w:rFonts w:ascii="Century Gothic" w:hAnsi="Century Gothic"/>
          <w:b/>
        </w:rPr>
        <w:t>SZERDÁN</w:t>
      </w:r>
      <w:r>
        <w:rPr>
          <w:rFonts w:ascii="Century Gothic" w:hAnsi="Century Gothic"/>
          <w:b/>
        </w:rPr>
        <w:t xml:space="preserve"> kerül elszállításra.</w:t>
      </w:r>
    </w:p>
    <w:p w14:paraId="2C5BECBD" w14:textId="77777777" w:rsidR="0027460B" w:rsidRDefault="0027460B" w:rsidP="005474DA">
      <w:pPr>
        <w:jc w:val="both"/>
        <w:rPr>
          <w:rFonts w:ascii="Century Gothic" w:hAnsi="Century Gothic"/>
          <w:b/>
        </w:rPr>
      </w:pPr>
    </w:p>
    <w:tbl>
      <w:tblPr>
        <w:tblW w:w="11221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1"/>
        <w:gridCol w:w="848"/>
        <w:gridCol w:w="894"/>
        <w:gridCol w:w="671"/>
        <w:gridCol w:w="705"/>
        <w:gridCol w:w="664"/>
        <w:gridCol w:w="582"/>
        <w:gridCol w:w="1084"/>
        <w:gridCol w:w="1281"/>
        <w:gridCol w:w="897"/>
        <w:gridCol w:w="1148"/>
        <w:gridCol w:w="1181"/>
      </w:tblGrid>
      <w:tr w:rsidR="0027460B" w:rsidRPr="006D43AC" w14:paraId="5A0F1D17" w14:textId="77777777" w:rsidTr="00A62167">
        <w:trPr>
          <w:trHeight w:val="80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0AED" w14:textId="77777777" w:rsidR="0027460B" w:rsidRPr="006D43AC" w:rsidRDefault="0027460B" w:rsidP="00A6216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6D43AC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szelektív hulladékgyűjtés napja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E08C" w14:textId="77777777" w:rsidR="0027460B" w:rsidRPr="006D43AC" w:rsidRDefault="0027460B" w:rsidP="00A6216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6D43AC">
              <w:rPr>
                <w:rFonts w:ascii="Century Gothic" w:hAnsi="Century Gothic" w:cs="Calibri"/>
                <w:color w:val="000000"/>
                <w:sz w:val="20"/>
                <w:szCs w:val="20"/>
              </w:rPr>
              <w:t>február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0D8C" w14:textId="77777777" w:rsidR="0027460B" w:rsidRPr="006D43AC" w:rsidRDefault="0027460B" w:rsidP="00A6216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6D43AC">
              <w:rPr>
                <w:rFonts w:ascii="Century Gothic" w:hAnsi="Century Gothic" w:cs="Calibri"/>
                <w:color w:val="000000"/>
                <w:sz w:val="20"/>
                <w:szCs w:val="20"/>
              </w:rPr>
              <w:t>március 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9C47" w14:textId="77777777" w:rsidR="0027460B" w:rsidRPr="006D43AC" w:rsidRDefault="0027460B" w:rsidP="00A6216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6D43AC">
              <w:rPr>
                <w:rFonts w:ascii="Century Gothic" w:hAnsi="Century Gothic" w:cs="Calibri"/>
                <w:color w:val="000000"/>
                <w:sz w:val="20"/>
                <w:szCs w:val="20"/>
              </w:rPr>
              <w:t>április 6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F496" w14:textId="77777777" w:rsidR="0027460B" w:rsidRPr="006D43AC" w:rsidRDefault="0027460B" w:rsidP="00A6216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6D43AC">
              <w:rPr>
                <w:rFonts w:ascii="Century Gothic" w:hAnsi="Century Gothic" w:cs="Calibri"/>
                <w:color w:val="000000"/>
                <w:sz w:val="20"/>
                <w:szCs w:val="20"/>
              </w:rPr>
              <w:t>május 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D915" w14:textId="77777777" w:rsidR="0027460B" w:rsidRPr="006D43AC" w:rsidRDefault="0027460B" w:rsidP="00A6216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6D43AC">
              <w:rPr>
                <w:rFonts w:ascii="Century Gothic" w:hAnsi="Century Gothic" w:cs="Calibri"/>
                <w:color w:val="000000"/>
                <w:sz w:val="20"/>
                <w:szCs w:val="20"/>
              </w:rPr>
              <w:t>június 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FC7B" w14:textId="77777777" w:rsidR="0027460B" w:rsidRPr="006D43AC" w:rsidRDefault="0027460B" w:rsidP="00A6216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6D43AC">
              <w:rPr>
                <w:rFonts w:ascii="Century Gothic" w:hAnsi="Century Gothic" w:cs="Calibri"/>
                <w:color w:val="000000"/>
                <w:sz w:val="20"/>
                <w:szCs w:val="20"/>
              </w:rPr>
              <w:t>július 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CC47" w14:textId="77777777" w:rsidR="0027460B" w:rsidRPr="006D43AC" w:rsidRDefault="0027460B" w:rsidP="00A6216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6D43AC">
              <w:rPr>
                <w:rFonts w:ascii="Century Gothic" w:hAnsi="Century Gothic" w:cs="Calibri"/>
                <w:color w:val="000000"/>
                <w:sz w:val="20"/>
                <w:szCs w:val="20"/>
              </w:rPr>
              <w:t>augusztus 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B893" w14:textId="77777777" w:rsidR="0027460B" w:rsidRPr="006D43AC" w:rsidRDefault="0027460B" w:rsidP="00A6216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6D43AC">
              <w:rPr>
                <w:rFonts w:ascii="Century Gothic" w:hAnsi="Century Gothic" w:cs="Calibri"/>
                <w:color w:val="000000"/>
                <w:sz w:val="20"/>
                <w:szCs w:val="20"/>
              </w:rPr>
              <w:t>szeptember 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D81C" w14:textId="77777777" w:rsidR="0027460B" w:rsidRPr="006D43AC" w:rsidRDefault="0027460B" w:rsidP="00A6216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6D43AC">
              <w:rPr>
                <w:rFonts w:ascii="Century Gothic" w:hAnsi="Century Gothic" w:cs="Calibri"/>
                <w:color w:val="000000"/>
                <w:sz w:val="20"/>
                <w:szCs w:val="20"/>
              </w:rPr>
              <w:t>október 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9BEA" w14:textId="77777777" w:rsidR="0027460B" w:rsidRPr="006D43AC" w:rsidRDefault="0027460B" w:rsidP="00A6216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6D43AC">
              <w:rPr>
                <w:rFonts w:ascii="Century Gothic" w:hAnsi="Century Gothic" w:cs="Calibri"/>
                <w:color w:val="000000"/>
                <w:sz w:val="20"/>
                <w:szCs w:val="20"/>
              </w:rPr>
              <w:t>november 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2FA9" w14:textId="77777777" w:rsidR="0027460B" w:rsidRPr="006D43AC" w:rsidRDefault="0027460B" w:rsidP="00A6216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6D43AC">
              <w:rPr>
                <w:rFonts w:ascii="Century Gothic" w:hAnsi="Century Gothic" w:cs="Calibri"/>
                <w:color w:val="000000"/>
                <w:sz w:val="20"/>
                <w:szCs w:val="20"/>
              </w:rPr>
              <w:t>december 7</w:t>
            </w:r>
          </w:p>
        </w:tc>
      </w:tr>
    </w:tbl>
    <w:p w14:paraId="664FE52C" w14:textId="77777777" w:rsidR="0027460B" w:rsidRPr="00BD12C0" w:rsidRDefault="0027460B" w:rsidP="005474DA">
      <w:pPr>
        <w:jc w:val="both"/>
        <w:rPr>
          <w:rFonts w:ascii="Century Gothic" w:hAnsi="Century Gothic"/>
          <w:b/>
        </w:rPr>
      </w:pPr>
    </w:p>
    <w:p w14:paraId="4FFA4F2E" w14:textId="469567EF" w:rsidR="005474DA" w:rsidRDefault="005474DA" w:rsidP="00E13234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É</w:t>
      </w:r>
      <w:r w:rsidRPr="00D2031E">
        <w:rPr>
          <w:rFonts w:ascii="Century Gothic" w:hAnsi="Century Gothic"/>
          <w:b/>
          <w:bCs/>
        </w:rPr>
        <w:t>rintett utcák</w:t>
      </w:r>
      <w:r>
        <w:rPr>
          <w:rFonts w:ascii="Century Gothic" w:hAnsi="Century Gothic"/>
          <w:b/>
          <w:bCs/>
        </w:rPr>
        <w:t xml:space="preserve"> a Hegyközségben</w:t>
      </w:r>
      <w:r w:rsidRPr="00D2031E">
        <w:rPr>
          <w:rFonts w:ascii="Century Gothic" w:hAnsi="Century Gothic"/>
          <w:b/>
          <w:bCs/>
        </w:rPr>
        <w:t>:</w:t>
      </w:r>
      <w:r w:rsidRPr="00D2031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Almáskerti utca, </w:t>
      </w:r>
      <w:proofErr w:type="spellStart"/>
      <w:r>
        <w:rPr>
          <w:rFonts w:ascii="Century Gothic" w:hAnsi="Century Gothic"/>
        </w:rPr>
        <w:t>Celli</w:t>
      </w:r>
      <w:proofErr w:type="spellEnd"/>
      <w:r>
        <w:rPr>
          <w:rFonts w:ascii="Century Gothic" w:hAnsi="Century Gothic"/>
        </w:rPr>
        <w:t xml:space="preserve"> út, </w:t>
      </w:r>
      <w:r w:rsidR="008A4767">
        <w:rPr>
          <w:rFonts w:ascii="Century Gothic" w:hAnsi="Century Gothic"/>
        </w:rPr>
        <w:t>F</w:t>
      </w:r>
      <w:r>
        <w:rPr>
          <w:rFonts w:ascii="Century Gothic" w:hAnsi="Century Gothic"/>
        </w:rPr>
        <w:t>első-</w:t>
      </w:r>
      <w:proofErr w:type="spellStart"/>
      <w:r>
        <w:rPr>
          <w:rFonts w:ascii="Century Gothic" w:hAnsi="Century Gothic"/>
        </w:rPr>
        <w:t>sótonyi</w:t>
      </w:r>
      <w:proofErr w:type="spellEnd"/>
      <w:r>
        <w:rPr>
          <w:rFonts w:ascii="Century Gothic" w:hAnsi="Century Gothic"/>
        </w:rPr>
        <w:t xml:space="preserve"> utca, </w:t>
      </w:r>
      <w:proofErr w:type="spellStart"/>
      <w:r>
        <w:rPr>
          <w:rFonts w:ascii="Century Gothic" w:hAnsi="Century Gothic"/>
        </w:rPr>
        <w:t>Herpenyő</w:t>
      </w:r>
      <w:proofErr w:type="spellEnd"/>
      <w:r>
        <w:rPr>
          <w:rFonts w:ascii="Century Gothic" w:hAnsi="Century Gothic"/>
        </w:rPr>
        <w:t xml:space="preserve"> utca, Hóvirág utca, Iskola utca, Kilátó utca, Kopácsi dűlő, </w:t>
      </w:r>
      <w:r w:rsidR="006964AC">
        <w:rPr>
          <w:rFonts w:ascii="Century Gothic" w:hAnsi="Century Gothic"/>
        </w:rPr>
        <w:t xml:space="preserve">Kútszerhegyi út, </w:t>
      </w:r>
      <w:r>
        <w:rPr>
          <w:rFonts w:ascii="Century Gothic" w:hAnsi="Century Gothic"/>
        </w:rPr>
        <w:t xml:space="preserve">Liliom utca, Mályva köz, Ostffyasszonyfai utca, Otello utca, Pipitér köz, </w:t>
      </w:r>
      <w:r w:rsidR="006964AC">
        <w:rPr>
          <w:rFonts w:ascii="Century Gothic" w:hAnsi="Century Gothic"/>
        </w:rPr>
        <w:t xml:space="preserve">Pohárszárogató utca, </w:t>
      </w:r>
      <w:proofErr w:type="spellStart"/>
      <w:r>
        <w:rPr>
          <w:rFonts w:ascii="Century Gothic" w:hAnsi="Century Gothic"/>
        </w:rPr>
        <w:t>Sótonyi</w:t>
      </w:r>
      <w:proofErr w:type="spellEnd"/>
      <w:r>
        <w:rPr>
          <w:rFonts w:ascii="Century Gothic" w:hAnsi="Century Gothic"/>
        </w:rPr>
        <w:t xml:space="preserve"> utca, Szilvafa köz, Tölgyfa utca, Újhegy utca, Vöröskavicsos utca</w:t>
      </w:r>
    </w:p>
    <w:p w14:paraId="66C7B221" w14:textId="754EA80A" w:rsidR="005474DA" w:rsidRDefault="005474DA" w:rsidP="005474DA">
      <w:pPr>
        <w:rPr>
          <w:rFonts w:ascii="Century Gothic" w:hAnsi="Century Gothic"/>
          <w:b/>
          <w:bCs/>
        </w:rPr>
      </w:pPr>
    </w:p>
    <w:p w14:paraId="2BF1E202" w14:textId="6B3BD4D7" w:rsidR="00175758" w:rsidRDefault="00175758" w:rsidP="00175758">
      <w:pPr>
        <w:rPr>
          <w:rFonts w:ascii="Century Gothic" w:hAnsi="Century Gothic"/>
          <w:b/>
          <w:bCs/>
          <w:caps/>
        </w:rPr>
      </w:pPr>
      <w:r w:rsidRPr="00E13234">
        <w:rPr>
          <w:rFonts w:ascii="Century Gothic" w:hAnsi="Century Gothic"/>
          <w:b/>
          <w:bCs/>
          <w:caps/>
        </w:rPr>
        <w:t xml:space="preserve">Kérjük, a </w:t>
      </w:r>
      <w:r>
        <w:rPr>
          <w:rFonts w:ascii="Century Gothic" w:hAnsi="Century Gothic"/>
          <w:b/>
          <w:bCs/>
          <w:caps/>
        </w:rPr>
        <w:t xml:space="preserve">KOMMUNÁLIS HULLADÉKOT </w:t>
      </w:r>
      <w:r w:rsidRPr="008A4767">
        <w:rPr>
          <w:rFonts w:ascii="Century Gothic" w:hAnsi="Century Gothic"/>
          <w:b/>
          <w:bCs/>
          <w:caps/>
          <w:sz w:val="28"/>
          <w:szCs w:val="28"/>
        </w:rPr>
        <w:t>NE</w:t>
      </w:r>
      <w:r>
        <w:rPr>
          <w:rFonts w:ascii="Century Gothic" w:hAnsi="Century Gothic"/>
          <w:b/>
          <w:bCs/>
          <w:caps/>
        </w:rPr>
        <w:t xml:space="preserve"> HELYEZZÉK SZELEKTÍV </w:t>
      </w:r>
      <w:r w:rsidR="008A4767">
        <w:rPr>
          <w:rFonts w:ascii="Century Gothic" w:hAnsi="Century Gothic"/>
          <w:b/>
          <w:bCs/>
          <w:caps/>
        </w:rPr>
        <w:t xml:space="preserve">HULLADÉKGYŰJTő </w:t>
      </w:r>
      <w:r>
        <w:rPr>
          <w:rFonts w:ascii="Century Gothic" w:hAnsi="Century Gothic"/>
          <w:b/>
          <w:bCs/>
          <w:caps/>
        </w:rPr>
        <w:t xml:space="preserve">ZSÁKBA, TOVÁBBÁ A </w:t>
      </w:r>
      <w:r w:rsidRPr="00E13234">
        <w:rPr>
          <w:rFonts w:ascii="Century Gothic" w:hAnsi="Century Gothic"/>
          <w:b/>
          <w:bCs/>
          <w:caps/>
        </w:rPr>
        <w:t>zsákokat bekötött állapotban szíveskedjenek kihelyezni.</w:t>
      </w:r>
    </w:p>
    <w:p w14:paraId="71CFEE32" w14:textId="77777777" w:rsidR="00763B51" w:rsidRPr="007A68E1" w:rsidRDefault="00763B51" w:rsidP="005474DA">
      <w:pPr>
        <w:rPr>
          <w:rFonts w:ascii="Century Gothic" w:hAnsi="Century Gothic"/>
        </w:rPr>
      </w:pPr>
    </w:p>
    <w:p w14:paraId="16097B00" w14:textId="77777777" w:rsidR="005474DA" w:rsidRPr="00BD12C0" w:rsidRDefault="005474DA" w:rsidP="005474DA">
      <w:pPr>
        <w:rPr>
          <w:rFonts w:ascii="Century Gothic" w:hAnsi="Century Gothic"/>
          <w:b/>
        </w:rPr>
      </w:pPr>
      <w:r w:rsidRPr="00BD12C0">
        <w:rPr>
          <w:rFonts w:ascii="Century Gothic" w:hAnsi="Century Gothic"/>
          <w:b/>
        </w:rPr>
        <w:t xml:space="preserve">További információk a </w:t>
      </w:r>
      <w:hyperlink r:id="rId12" w:history="1">
        <w:r w:rsidRPr="00BD12C0">
          <w:rPr>
            <w:rStyle w:val="Hiperhivatkozs"/>
            <w:rFonts w:ascii="Century Gothic" w:hAnsi="Century Gothic"/>
            <w:b/>
          </w:rPr>
          <w:t>www.stkh.hu</w:t>
        </w:r>
      </w:hyperlink>
      <w:r w:rsidRPr="00BD12C0">
        <w:rPr>
          <w:rFonts w:ascii="Century Gothic" w:hAnsi="Century Gothic"/>
          <w:b/>
        </w:rPr>
        <w:t xml:space="preserve"> honlapunkon.</w:t>
      </w:r>
    </w:p>
    <w:p w14:paraId="04C06EC5" w14:textId="77777777" w:rsidR="005474DA" w:rsidRPr="00BD12C0" w:rsidRDefault="005474DA" w:rsidP="005474DA">
      <w:pPr>
        <w:jc w:val="right"/>
        <w:rPr>
          <w:rFonts w:ascii="Century Gothic" w:hAnsi="Century Gothic"/>
          <w:b/>
        </w:rPr>
      </w:pPr>
      <w:r w:rsidRPr="00BD12C0">
        <w:rPr>
          <w:rFonts w:ascii="Century Gothic" w:hAnsi="Century Gothic"/>
          <w:b/>
        </w:rPr>
        <w:t>Együttműködését köszönjük,</w:t>
      </w:r>
    </w:p>
    <w:p w14:paraId="661E8FFB" w14:textId="480DB85A" w:rsidR="00E13234" w:rsidRPr="00E13234" w:rsidRDefault="005474DA" w:rsidP="00E13234">
      <w:pPr>
        <w:jc w:val="right"/>
        <w:rPr>
          <w:rFonts w:ascii="Century Gothic" w:hAnsi="Century Gothic"/>
          <w:b/>
        </w:rPr>
      </w:pPr>
      <w:r w:rsidRPr="00BD12C0">
        <w:rPr>
          <w:rFonts w:ascii="Century Gothic" w:hAnsi="Century Gothic"/>
          <w:b/>
        </w:rPr>
        <w:t>STKH csapata</w:t>
      </w:r>
    </w:p>
    <w:sectPr w:rsidR="00E13234" w:rsidRPr="00E13234" w:rsidSect="007A68E1">
      <w:headerReference w:type="default" r:id="rId13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77FBD" w14:textId="77777777" w:rsidR="00464E9F" w:rsidRDefault="00464E9F">
      <w:r>
        <w:separator/>
      </w:r>
    </w:p>
  </w:endnote>
  <w:endnote w:type="continuationSeparator" w:id="0">
    <w:p w14:paraId="41A070CA" w14:textId="77777777" w:rsidR="00464E9F" w:rsidRDefault="004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6D46E" w14:textId="77777777" w:rsidR="00464E9F" w:rsidRDefault="00464E9F">
      <w:r>
        <w:separator/>
      </w:r>
    </w:p>
  </w:footnote>
  <w:footnote w:type="continuationSeparator" w:id="0">
    <w:p w14:paraId="4347B3B1" w14:textId="77777777" w:rsidR="00464E9F" w:rsidRDefault="004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A237D" w14:textId="77777777" w:rsidR="00E13234" w:rsidRDefault="00E13234" w:rsidP="00546E23">
    <w:pPr>
      <w:pStyle w:val="lfej"/>
      <w:tabs>
        <w:tab w:val="clear" w:pos="9072"/>
      </w:tabs>
      <w:ind w:left="1134"/>
      <w:rPr>
        <w:rFonts w:ascii="Century Gothic" w:hAnsi="Century Gothic"/>
        <w:b/>
        <w:sz w:val="23"/>
        <w:szCs w:val="23"/>
      </w:rPr>
    </w:pPr>
  </w:p>
  <w:p w14:paraId="028A6876" w14:textId="76051596" w:rsidR="00C163A4" w:rsidRPr="00546E23" w:rsidRDefault="00C25F83" w:rsidP="00546E23">
    <w:pPr>
      <w:pStyle w:val="lfej"/>
      <w:tabs>
        <w:tab w:val="clear" w:pos="9072"/>
      </w:tabs>
      <w:ind w:left="1134"/>
      <w:rPr>
        <w:rFonts w:ascii="Century Gothic" w:hAnsi="Century Gothic"/>
        <w:sz w:val="23"/>
        <w:szCs w:val="23"/>
      </w:rPr>
    </w:pPr>
    <w:r>
      <w:rPr>
        <w:rFonts w:ascii="Century Gothic" w:hAnsi="Century Gothic"/>
        <w:b/>
        <w:noProof/>
        <w:sz w:val="23"/>
        <w:szCs w:val="23"/>
      </w:rPr>
      <w:drawing>
        <wp:anchor distT="0" distB="0" distL="114300" distR="114300" simplePos="0" relativeHeight="251662336" behindDoc="0" locked="0" layoutInCell="1" allowOverlap="1" wp14:anchorId="028A687D" wp14:editId="028A687E">
          <wp:simplePos x="0" y="0"/>
          <wp:positionH relativeFrom="column">
            <wp:posOffset>-151130</wp:posOffset>
          </wp:positionH>
          <wp:positionV relativeFrom="paragraph">
            <wp:posOffset>86995</wp:posOffset>
          </wp:positionV>
          <wp:extent cx="766912" cy="762635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kh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83" t="23145" r="23327" b="21774"/>
                  <a:stretch/>
                </pic:blipFill>
                <pic:spPr bwMode="auto">
                  <a:xfrm>
                    <a:off x="0" y="0"/>
                    <a:ext cx="766912" cy="762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46E23" w:rsidRPr="00546E23">
      <w:rPr>
        <w:rFonts w:ascii="Century Gothic" w:hAnsi="Century Gothic"/>
        <w:b/>
        <w:sz w:val="23"/>
        <w:szCs w:val="23"/>
      </w:rPr>
      <w:t xml:space="preserve">STKH Sopron és Térsége </w:t>
    </w:r>
    <w:r>
      <w:rPr>
        <w:rFonts w:ascii="Century Gothic" w:hAnsi="Century Gothic"/>
        <w:b/>
        <w:sz w:val="23"/>
        <w:szCs w:val="23"/>
      </w:rPr>
      <w:br/>
    </w:r>
    <w:r w:rsidR="00546E23" w:rsidRPr="00546E23">
      <w:rPr>
        <w:rFonts w:ascii="Century Gothic" w:hAnsi="Century Gothic"/>
        <w:b/>
        <w:sz w:val="23"/>
        <w:szCs w:val="23"/>
      </w:rPr>
      <w:t xml:space="preserve">Környezetvédelmi és Hulladékgazdálkodási </w:t>
    </w:r>
    <w:r w:rsidR="00EF2DC6">
      <w:rPr>
        <w:rFonts w:ascii="Century Gothic" w:hAnsi="Century Gothic"/>
        <w:b/>
        <w:sz w:val="23"/>
        <w:szCs w:val="23"/>
      </w:rPr>
      <w:t xml:space="preserve">Nonprofit </w:t>
    </w:r>
    <w:r w:rsidR="00546E23" w:rsidRPr="00546E23">
      <w:rPr>
        <w:rFonts w:ascii="Century Gothic" w:hAnsi="Century Gothic"/>
        <w:b/>
        <w:sz w:val="23"/>
        <w:szCs w:val="23"/>
      </w:rPr>
      <w:t>Kft.</w:t>
    </w:r>
  </w:p>
  <w:p w14:paraId="028A6877" w14:textId="77777777" w:rsidR="00546E23" w:rsidRPr="00546E23" w:rsidRDefault="00E83E90" w:rsidP="00546E23">
    <w:pPr>
      <w:pStyle w:val="lfej"/>
      <w:ind w:left="1418"/>
      <w:rPr>
        <w:rFonts w:ascii="Century Gothic" w:hAnsi="Century Gothic"/>
      </w:rPr>
    </w:pPr>
    <w:r>
      <w:rPr>
        <w:rFonts w:ascii="Century Gothic" w:hAnsi="Century Gothic"/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28A687F" wp14:editId="028A6880">
              <wp:simplePos x="0" y="0"/>
              <wp:positionH relativeFrom="column">
                <wp:posOffset>719455</wp:posOffset>
              </wp:positionH>
              <wp:positionV relativeFrom="paragraph">
                <wp:posOffset>72389</wp:posOffset>
              </wp:positionV>
              <wp:extent cx="4056380" cy="0"/>
              <wp:effectExtent l="0" t="0" r="2032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563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23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2827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6.65pt;margin-top:5.7pt;width:319.4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" strokecolor="#00823b" strokeweight="1pt"/>
          </w:pict>
        </mc:Fallback>
      </mc:AlternateContent>
    </w:r>
  </w:p>
  <w:p w14:paraId="028A6878" w14:textId="77777777" w:rsidR="00546E23" w:rsidRPr="00316B42" w:rsidRDefault="00546E23" w:rsidP="00C25F83">
    <w:pPr>
      <w:pStyle w:val="lfej"/>
      <w:ind w:left="1134"/>
      <w:rPr>
        <w:rFonts w:ascii="Century Gothic" w:hAnsi="Century Gothic"/>
        <w:sz w:val="16"/>
        <w:szCs w:val="16"/>
      </w:rPr>
    </w:pPr>
    <w:r w:rsidRPr="00316B42">
      <w:rPr>
        <w:rFonts w:ascii="Century Gothic" w:hAnsi="Century Gothic"/>
        <w:sz w:val="16"/>
        <w:szCs w:val="16"/>
      </w:rPr>
      <w:t xml:space="preserve">9400 Sopron, </w:t>
    </w:r>
    <w:r w:rsidR="00EF2DC6">
      <w:rPr>
        <w:rFonts w:ascii="Century Gothic" w:hAnsi="Century Gothic"/>
        <w:sz w:val="16"/>
        <w:szCs w:val="16"/>
      </w:rPr>
      <w:t>Harkai domb 0466/31.</w:t>
    </w:r>
    <w:r w:rsidR="001D47C2">
      <w:rPr>
        <w:rFonts w:ascii="Century Gothic" w:hAnsi="Century Gothic"/>
        <w:sz w:val="16"/>
        <w:szCs w:val="16"/>
      </w:rPr>
      <w:t xml:space="preserve"> </w:t>
    </w:r>
    <w:r w:rsidR="00C25F83">
      <w:rPr>
        <w:rFonts w:ascii="Century Gothic" w:hAnsi="Century Gothic"/>
        <w:sz w:val="16"/>
        <w:szCs w:val="16"/>
      </w:rPr>
      <w:t>hrsz.</w:t>
    </w:r>
    <w:r w:rsidR="007F7728">
      <w:rPr>
        <w:rFonts w:ascii="Century Gothic" w:hAnsi="Century Gothic"/>
        <w:sz w:val="16"/>
        <w:szCs w:val="16"/>
      </w:rPr>
      <w:t>, postacím:</w:t>
    </w:r>
    <w:r w:rsidR="007F7728" w:rsidRPr="007F7728">
      <w:t xml:space="preserve"> </w:t>
    </w:r>
    <w:r w:rsidR="007F7728" w:rsidRPr="007F7728">
      <w:rPr>
        <w:rFonts w:ascii="Century Gothic" w:hAnsi="Century Gothic"/>
        <w:sz w:val="16"/>
        <w:szCs w:val="16"/>
      </w:rPr>
      <w:t>9401 Sopron, Pf. 101</w:t>
    </w:r>
    <w:r w:rsidR="007F7728">
      <w:rPr>
        <w:rFonts w:ascii="Century Gothic" w:hAnsi="Century Gothic"/>
        <w:sz w:val="16"/>
        <w:szCs w:val="16"/>
      </w:rPr>
      <w:t xml:space="preserve"> </w:t>
    </w:r>
    <w:r w:rsidR="00C25F83">
      <w:rPr>
        <w:rFonts w:ascii="Century Gothic" w:hAnsi="Century Gothic"/>
        <w:sz w:val="16"/>
        <w:szCs w:val="16"/>
      </w:rPr>
      <w:br/>
    </w:r>
    <w:r w:rsidRPr="00316B42">
      <w:rPr>
        <w:rFonts w:ascii="Century Gothic" w:hAnsi="Century Gothic"/>
        <w:sz w:val="16"/>
        <w:szCs w:val="16"/>
      </w:rPr>
      <w:t>telefon: 99/505-790, fax: 99/505-799</w:t>
    </w:r>
    <w:r w:rsidR="008711CE">
      <w:rPr>
        <w:rFonts w:ascii="Century Gothic" w:hAnsi="Century Gothic"/>
        <w:sz w:val="16"/>
        <w:szCs w:val="16"/>
      </w:rPr>
      <w:t xml:space="preserve">, </w:t>
    </w:r>
    <w:r w:rsidRPr="00316B42">
      <w:rPr>
        <w:rFonts w:ascii="Century Gothic" w:hAnsi="Century Gothic"/>
        <w:sz w:val="16"/>
        <w:szCs w:val="16"/>
      </w:rPr>
      <w:t>e-mail: stkh@stkh.hu</w:t>
    </w:r>
    <w:r w:rsidR="00C25F83">
      <w:rPr>
        <w:rFonts w:ascii="Century Gothic" w:hAnsi="Century Gothic"/>
        <w:sz w:val="16"/>
        <w:szCs w:val="16"/>
      </w:rPr>
      <w:t>,</w:t>
    </w:r>
    <w:r w:rsidRPr="00316B42">
      <w:rPr>
        <w:rFonts w:ascii="Century Gothic" w:hAnsi="Century Gothic"/>
        <w:sz w:val="16"/>
        <w:szCs w:val="16"/>
      </w:rPr>
      <w:t xml:space="preserve"> honlap: www.stkh.hu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rokecolor="#009a46">
      <v:stroke color="#009a46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3A4"/>
    <w:rsid w:val="00054FDC"/>
    <w:rsid w:val="00083104"/>
    <w:rsid w:val="00090128"/>
    <w:rsid w:val="000A0668"/>
    <w:rsid w:val="000B122C"/>
    <w:rsid w:val="000B33E1"/>
    <w:rsid w:val="000C7C10"/>
    <w:rsid w:val="000E7A84"/>
    <w:rsid w:val="000F32D1"/>
    <w:rsid w:val="00115D4C"/>
    <w:rsid w:val="00151EAB"/>
    <w:rsid w:val="00175758"/>
    <w:rsid w:val="001834EC"/>
    <w:rsid w:val="001A6EF9"/>
    <w:rsid w:val="001B1FDE"/>
    <w:rsid w:val="001C5D55"/>
    <w:rsid w:val="001D20D1"/>
    <w:rsid w:val="001D47C2"/>
    <w:rsid w:val="00202926"/>
    <w:rsid w:val="0024649B"/>
    <w:rsid w:val="0027460B"/>
    <w:rsid w:val="00285B52"/>
    <w:rsid w:val="002B6305"/>
    <w:rsid w:val="002C311C"/>
    <w:rsid w:val="002D0276"/>
    <w:rsid w:val="002E2168"/>
    <w:rsid w:val="002E7628"/>
    <w:rsid w:val="002F590E"/>
    <w:rsid w:val="00313385"/>
    <w:rsid w:val="00316B42"/>
    <w:rsid w:val="00321C13"/>
    <w:rsid w:val="0034500A"/>
    <w:rsid w:val="00356C98"/>
    <w:rsid w:val="003D3EBA"/>
    <w:rsid w:val="004166CF"/>
    <w:rsid w:val="00420A75"/>
    <w:rsid w:val="0042508D"/>
    <w:rsid w:val="00456BC1"/>
    <w:rsid w:val="00464E9F"/>
    <w:rsid w:val="00472C9A"/>
    <w:rsid w:val="00473751"/>
    <w:rsid w:val="00481A6D"/>
    <w:rsid w:val="00492B3B"/>
    <w:rsid w:val="004934DA"/>
    <w:rsid w:val="004F11DD"/>
    <w:rsid w:val="00546E23"/>
    <w:rsid w:val="005474DA"/>
    <w:rsid w:val="00551322"/>
    <w:rsid w:val="005719AB"/>
    <w:rsid w:val="00575222"/>
    <w:rsid w:val="005839CF"/>
    <w:rsid w:val="005A0697"/>
    <w:rsid w:val="005D06C9"/>
    <w:rsid w:val="005D12DC"/>
    <w:rsid w:val="00607B29"/>
    <w:rsid w:val="00641727"/>
    <w:rsid w:val="00647D41"/>
    <w:rsid w:val="006567E4"/>
    <w:rsid w:val="006645C6"/>
    <w:rsid w:val="006964AC"/>
    <w:rsid w:val="006A43F0"/>
    <w:rsid w:val="006C04A0"/>
    <w:rsid w:val="006E2F7E"/>
    <w:rsid w:val="007007D3"/>
    <w:rsid w:val="00707C29"/>
    <w:rsid w:val="00715BA8"/>
    <w:rsid w:val="00720B09"/>
    <w:rsid w:val="00755B11"/>
    <w:rsid w:val="007616D7"/>
    <w:rsid w:val="00761B31"/>
    <w:rsid w:val="00763B51"/>
    <w:rsid w:val="00781224"/>
    <w:rsid w:val="007A344D"/>
    <w:rsid w:val="007A68E1"/>
    <w:rsid w:val="007D52E1"/>
    <w:rsid w:val="007F7728"/>
    <w:rsid w:val="00811680"/>
    <w:rsid w:val="008305A5"/>
    <w:rsid w:val="0083238D"/>
    <w:rsid w:val="008711CE"/>
    <w:rsid w:val="00880053"/>
    <w:rsid w:val="008827A7"/>
    <w:rsid w:val="008A4767"/>
    <w:rsid w:val="00951F6E"/>
    <w:rsid w:val="00967EA9"/>
    <w:rsid w:val="00981001"/>
    <w:rsid w:val="009932BE"/>
    <w:rsid w:val="009D775A"/>
    <w:rsid w:val="00A27061"/>
    <w:rsid w:val="00A70BCF"/>
    <w:rsid w:val="00AF5852"/>
    <w:rsid w:val="00B11E9D"/>
    <w:rsid w:val="00B12D54"/>
    <w:rsid w:val="00B13595"/>
    <w:rsid w:val="00B13CE1"/>
    <w:rsid w:val="00B403CA"/>
    <w:rsid w:val="00B67877"/>
    <w:rsid w:val="00B67970"/>
    <w:rsid w:val="00B806F3"/>
    <w:rsid w:val="00BA5BD2"/>
    <w:rsid w:val="00BD12C0"/>
    <w:rsid w:val="00BD17FF"/>
    <w:rsid w:val="00C01EDD"/>
    <w:rsid w:val="00C1462A"/>
    <w:rsid w:val="00C163A4"/>
    <w:rsid w:val="00C25F83"/>
    <w:rsid w:val="00C86A24"/>
    <w:rsid w:val="00C94032"/>
    <w:rsid w:val="00CB07CF"/>
    <w:rsid w:val="00CB4389"/>
    <w:rsid w:val="00CE51B7"/>
    <w:rsid w:val="00D2031E"/>
    <w:rsid w:val="00D63A78"/>
    <w:rsid w:val="00D643D1"/>
    <w:rsid w:val="00D65399"/>
    <w:rsid w:val="00D739AB"/>
    <w:rsid w:val="00DC459A"/>
    <w:rsid w:val="00DF0D7F"/>
    <w:rsid w:val="00DF6261"/>
    <w:rsid w:val="00E13234"/>
    <w:rsid w:val="00E212CF"/>
    <w:rsid w:val="00E4566D"/>
    <w:rsid w:val="00E568DF"/>
    <w:rsid w:val="00E63955"/>
    <w:rsid w:val="00E72C6B"/>
    <w:rsid w:val="00E75918"/>
    <w:rsid w:val="00E83E90"/>
    <w:rsid w:val="00EA508C"/>
    <w:rsid w:val="00ED29A1"/>
    <w:rsid w:val="00EF2DC6"/>
    <w:rsid w:val="00F15338"/>
    <w:rsid w:val="00F21D48"/>
    <w:rsid w:val="00F234E4"/>
    <w:rsid w:val="00F52F67"/>
    <w:rsid w:val="00F63E45"/>
    <w:rsid w:val="00F72AF1"/>
    <w:rsid w:val="00F8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009a46">
      <v:stroke color="#009a46" weight="1pt"/>
    </o:shapedefaults>
    <o:shapelayout v:ext="edit">
      <o:idmap v:ext="edit" data="2"/>
    </o:shapelayout>
  </w:shapeDefaults>
  <w:decimalSymbol w:val=","/>
  <w:listSeparator w:val=";"/>
  <w14:docId w14:val="028A6846"/>
  <w15:docId w15:val="{740CED13-7591-4BAE-A887-2E4D50F0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E568DF"/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163A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163A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7A34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A344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546E23"/>
    <w:rPr>
      <w:color w:val="0000FF" w:themeColor="hyperlink"/>
      <w:u w:val="single"/>
    </w:rPr>
  </w:style>
  <w:style w:type="paragraph" w:styleId="Alcm">
    <w:name w:val="Subtitle"/>
    <w:basedOn w:val="Norml"/>
    <w:next w:val="Norml"/>
    <w:link w:val="AlcmChar"/>
    <w:qFormat/>
    <w:rsid w:val="006417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rsid w:val="006417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Rcsostblzat">
    <w:name w:val="Table Grid"/>
    <w:basedOn w:val="Normltblzat"/>
    <w:rsid w:val="00BD1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tkh.h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stkh.h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3FFDB3CEF994146BDDB642F6E8C5DEF" ma:contentTypeVersion="13" ma:contentTypeDescription="Új dokumentum létrehozása." ma:contentTypeScope="" ma:versionID="be8f0aa941b67f30985705c6b63bec44">
  <xsd:schema xmlns:xsd="http://www.w3.org/2001/XMLSchema" xmlns:xs="http://www.w3.org/2001/XMLSchema" xmlns:p="http://schemas.microsoft.com/office/2006/metadata/properties" xmlns:ns2="5fb4e566-4725-4c5f-a0c2-d33eeb7e945e" xmlns:ns3="788b70b6-4ae8-4a1f-8556-9f856cde0ef9" targetNamespace="http://schemas.microsoft.com/office/2006/metadata/properties" ma:root="true" ma:fieldsID="3ad4f117adc0f6cf4a9cc649e71c9ffa" ns2:_="" ns3:_="">
    <xsd:import namespace="5fb4e566-4725-4c5f-a0c2-d33eeb7e945e"/>
    <xsd:import namespace="788b70b6-4ae8-4a1f-8556-9f856cde0e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4e566-4725-4c5f-a0c2-d33eeb7e94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b70b6-4ae8-4a1f-8556-9f856cde0e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C3082-8B70-4413-9D8C-4EDA992A25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E114A8-3C3E-4AC2-BEC8-8068865905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B0365C-A9AF-4BA1-966D-C50BFA319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4e566-4725-4c5f-a0c2-d33eeb7e945e"/>
    <ds:schemaRef ds:uri="788b70b6-4ae8-4a1f-8556-9f856cde0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49931D-4408-44B9-B41E-E172E689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Bacskó Dávid - STKH Kft.</cp:lastModifiedBy>
  <cp:revision>10</cp:revision>
  <cp:lastPrinted>2021-07-14T08:14:00Z</cp:lastPrinted>
  <dcterms:created xsi:type="dcterms:W3CDTF">2021-01-05T11:47:00Z</dcterms:created>
  <dcterms:modified xsi:type="dcterms:W3CDTF">2022-01-06T08:43:00Z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0x01010073FFDB3CEF994146BDDB642F6E8C5DEF</vt:lpwstr>
  </property>
</Properties>
</file>